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09" w:rsidRPr="00841409" w:rsidRDefault="00841409" w:rsidP="00841409">
      <w:pPr>
        <w:rPr>
          <w:rFonts w:cstheme="minorHAnsi"/>
          <w:sz w:val="24"/>
          <w:szCs w:val="24"/>
          <w:u w:val="single"/>
        </w:rPr>
      </w:pPr>
      <w:r w:rsidRPr="00841409">
        <w:rPr>
          <w:rFonts w:cstheme="minorHAnsi"/>
          <w:sz w:val="24"/>
          <w:szCs w:val="24"/>
          <w:u w:val="single"/>
        </w:rPr>
        <w:t xml:space="preserve">PREGUNTRAS </w:t>
      </w:r>
      <w:r w:rsidRPr="00841409">
        <w:rPr>
          <w:rFonts w:cstheme="minorHAnsi"/>
          <w:sz w:val="24"/>
          <w:szCs w:val="24"/>
          <w:u w:val="single"/>
        </w:rPr>
        <w:t>TEMA 5: TIEMPO GEOLÓGICO</w:t>
      </w: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b/>
          <w:sz w:val="24"/>
          <w:szCs w:val="24"/>
          <w:lang w:val="es-ES"/>
        </w:rPr>
        <w:t>1. Explica brevemente la importancia de la escala de tiempo geológico.</w:t>
      </w:r>
    </w:p>
    <w:p w:rsid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0084C" w:rsidRDefault="0060084C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0084C" w:rsidRDefault="0060084C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0084C" w:rsidRPr="00841409" w:rsidRDefault="0060084C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b/>
          <w:sz w:val="24"/>
          <w:szCs w:val="24"/>
          <w:lang w:val="es-ES"/>
        </w:rPr>
        <w:t>2. ¿Qué métodos se usan para determinar la edad de una roca?</w:t>
      </w:r>
    </w:p>
    <w:p w:rsid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0084C" w:rsidRDefault="0060084C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0084C" w:rsidRDefault="0060084C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0084C" w:rsidRPr="00841409" w:rsidRDefault="0060084C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b/>
          <w:sz w:val="24"/>
          <w:szCs w:val="24"/>
          <w:lang w:val="es-ES"/>
        </w:rPr>
        <w:t>3. ¿En qué se diferencian una datación relativa de una datación absoluta?</w:t>
      </w:r>
    </w:p>
    <w:p w:rsid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0084C" w:rsidRDefault="0060084C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0084C" w:rsidRDefault="0060084C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0084C" w:rsidRPr="00841409" w:rsidRDefault="0060084C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b/>
          <w:sz w:val="24"/>
          <w:szCs w:val="24"/>
          <w:lang w:val="es-ES"/>
        </w:rPr>
        <w:t>4. ¿Qué criterios se utilizan para correlacionar las unidades de rocas en diferentes áreas?</w:t>
      </w:r>
    </w:p>
    <w:p w:rsid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0084C" w:rsidRDefault="0060084C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0084C" w:rsidRDefault="0060084C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0084C" w:rsidRPr="00841409" w:rsidRDefault="0060084C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b/>
          <w:sz w:val="24"/>
          <w:szCs w:val="24"/>
          <w:lang w:val="es-ES"/>
        </w:rPr>
        <w:t>5. ¿</w:t>
      </w:r>
      <w:r w:rsidRPr="00841409">
        <w:rPr>
          <w:rFonts w:asciiTheme="minorHAnsi" w:hAnsiTheme="minorHAnsi" w:cstheme="minorHAnsi"/>
          <w:b/>
          <w:sz w:val="24"/>
          <w:szCs w:val="24"/>
          <w:lang w:val="es-ES"/>
        </w:rPr>
        <w:t>Qué es un fósil? ¿</w:t>
      </w:r>
      <w:r w:rsidRPr="00841409">
        <w:rPr>
          <w:rFonts w:asciiTheme="minorHAnsi" w:hAnsiTheme="minorHAnsi" w:cstheme="minorHAnsi"/>
          <w:b/>
          <w:sz w:val="24"/>
          <w:szCs w:val="24"/>
          <w:lang w:val="es-ES"/>
        </w:rPr>
        <w:t>Cuáles son los requisitos para que un fósil sea considerado un fósil guía útil?</w:t>
      </w:r>
    </w:p>
    <w:p w:rsid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0084C" w:rsidRDefault="0060084C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0084C" w:rsidRDefault="0060084C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0084C" w:rsidRPr="00841409" w:rsidRDefault="0060084C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b/>
          <w:sz w:val="24"/>
          <w:szCs w:val="24"/>
          <w:lang w:val="es-ES"/>
        </w:rPr>
        <w:t>6. Explica brevemente por qué la correlación de fósiles es necesaria para demostrar la equivalencia de tiempo de dos conjuntos de estratos en dos regiones diferentes de la Tierra.</w:t>
      </w:r>
    </w:p>
    <w:p w:rsid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0084C" w:rsidRDefault="0060084C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0084C" w:rsidRDefault="0060084C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0084C" w:rsidRPr="00841409" w:rsidRDefault="0060084C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b/>
          <w:sz w:val="24"/>
          <w:szCs w:val="24"/>
          <w:lang w:val="es-ES"/>
        </w:rPr>
        <w:t>7. En un conglomerado hay cantos rodados de granito cuya edad, determinada mediante datación radiométrica, es de 100 Ma. ¿Qué nos dice este dato acerca de la edad del conglomerado?</w:t>
      </w:r>
    </w:p>
    <w:p w:rsidR="008577CF" w:rsidRPr="00841409" w:rsidRDefault="008577CF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8577CF" w:rsidRPr="00841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09"/>
    <w:rsid w:val="0060084C"/>
    <w:rsid w:val="00841409"/>
    <w:rsid w:val="0085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swer">
    <w:name w:val="answer"/>
    <w:basedOn w:val="Normal"/>
    <w:rsid w:val="00841409"/>
    <w:pPr>
      <w:tabs>
        <w:tab w:val="right" w:pos="360"/>
        <w:tab w:val="left" w:pos="576"/>
      </w:tabs>
      <w:spacing w:before="20" w:after="120" w:line="240" w:lineRule="auto"/>
      <w:ind w:left="288" w:right="288" w:hanging="288"/>
    </w:pPr>
    <w:rPr>
      <w:rFonts w:ascii="Times New Roman" w:eastAsia="Times New Roman" w:hAnsi="Times New Roman" w:cs="Times New Roman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swer">
    <w:name w:val="answer"/>
    <w:basedOn w:val="Normal"/>
    <w:rsid w:val="00841409"/>
    <w:pPr>
      <w:tabs>
        <w:tab w:val="right" w:pos="360"/>
        <w:tab w:val="left" w:pos="576"/>
      </w:tabs>
      <w:spacing w:before="20" w:after="120" w:line="240" w:lineRule="auto"/>
      <w:ind w:left="288" w:right="288" w:hanging="288"/>
    </w:pPr>
    <w:rPr>
      <w:rFonts w:ascii="Times New Roman" w:eastAsia="Times New Roman" w:hAnsi="Times New Roman" w:cs="Times New Roman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2</cp:revision>
  <dcterms:created xsi:type="dcterms:W3CDTF">2012-04-30T12:17:00Z</dcterms:created>
  <dcterms:modified xsi:type="dcterms:W3CDTF">2012-04-30T12:17:00Z</dcterms:modified>
</cp:coreProperties>
</file>